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C2A" w:rsidRPr="008C7517" w:rsidRDefault="00956C2A" w:rsidP="00956C2A">
      <w:pPr>
        <w:spacing w:after="0"/>
        <w:ind w:left="-483" w:hanging="283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8C7517">
        <w:rPr>
          <w:rFonts w:asciiTheme="majorBidi" w:hAnsiTheme="majorBidi" w:cstheme="majorBidi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1" allowOverlap="1" wp14:anchorId="21461751" wp14:editId="18F95067">
            <wp:simplePos x="0" y="0"/>
            <wp:positionH relativeFrom="column">
              <wp:posOffset>-676275</wp:posOffset>
            </wp:positionH>
            <wp:positionV relativeFrom="paragraph">
              <wp:posOffset>-466725</wp:posOffset>
            </wp:positionV>
            <wp:extent cx="2143125" cy="2143125"/>
            <wp:effectExtent l="0" t="0" r="9525" b="9525"/>
            <wp:wrapThrough wrapText="bothSides">
              <wp:wrapPolygon edited="0">
                <wp:start x="0" y="0"/>
                <wp:lineTo x="0" y="21504"/>
                <wp:lineTo x="21504" y="21504"/>
                <wp:lineTo x="21504" y="0"/>
                <wp:lineTo x="0" y="0"/>
              </wp:wrapPolygon>
            </wp:wrapThrough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زيل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7517">
        <w:rPr>
          <w:rFonts w:asciiTheme="majorBidi" w:hAnsiTheme="majorBidi" w:cstheme="majorBidi"/>
          <w:b/>
          <w:bCs/>
          <w:sz w:val="28"/>
          <w:szCs w:val="28"/>
          <w:rtl/>
        </w:rPr>
        <w:t>الجمهورية العربية السورية</w:t>
      </w:r>
    </w:p>
    <w:p w:rsidR="00956C2A" w:rsidRPr="008C7517" w:rsidRDefault="00956C2A" w:rsidP="00956C2A">
      <w:pPr>
        <w:spacing w:after="0"/>
        <w:ind w:left="-483" w:hanging="283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8C7517">
        <w:rPr>
          <w:rFonts w:asciiTheme="majorBidi" w:hAnsiTheme="majorBidi" w:cstheme="majorBidi"/>
          <w:b/>
          <w:bCs/>
          <w:sz w:val="28"/>
          <w:szCs w:val="28"/>
          <w:rtl/>
        </w:rPr>
        <w:t>جامعة دمشق</w:t>
      </w:r>
    </w:p>
    <w:p w:rsidR="00956C2A" w:rsidRPr="008C7517" w:rsidRDefault="00956C2A" w:rsidP="00956C2A">
      <w:pPr>
        <w:spacing w:after="0"/>
        <w:ind w:left="-483" w:hanging="283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8C7517">
        <w:rPr>
          <w:rFonts w:asciiTheme="majorBidi" w:hAnsiTheme="majorBidi" w:cstheme="majorBidi"/>
          <w:b/>
          <w:bCs/>
          <w:sz w:val="28"/>
          <w:szCs w:val="28"/>
          <w:rtl/>
        </w:rPr>
        <w:t>المعهد العالي للتنمية الإدارية</w:t>
      </w:r>
    </w:p>
    <w:p w:rsidR="00956C2A" w:rsidRPr="008C7517" w:rsidRDefault="00956C2A" w:rsidP="00956C2A">
      <w:pPr>
        <w:spacing w:after="0"/>
        <w:ind w:left="-483" w:hanging="283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8C7517">
        <w:rPr>
          <w:rFonts w:asciiTheme="majorBidi" w:hAnsiTheme="majorBidi" w:cstheme="majorBidi"/>
          <w:b/>
          <w:bCs/>
          <w:sz w:val="28"/>
          <w:szCs w:val="28"/>
          <w:rtl/>
        </w:rPr>
        <w:t>ماجستير التأهيل والتخصص في الريادة والإدارة بالإبداع</w:t>
      </w:r>
    </w:p>
    <w:p w:rsidR="00956C2A" w:rsidRPr="008C7517" w:rsidRDefault="00956C2A" w:rsidP="00956C2A">
      <w:pPr>
        <w:spacing w:after="0"/>
        <w:ind w:left="-483" w:hanging="283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8C7517">
        <w:rPr>
          <w:rFonts w:asciiTheme="majorBidi" w:hAnsiTheme="majorBidi" w:cstheme="majorBidi"/>
          <w:b/>
          <w:bCs/>
          <w:sz w:val="28"/>
          <w:szCs w:val="28"/>
          <w:rtl/>
        </w:rPr>
        <w:t>السنة الأولى</w:t>
      </w:r>
    </w:p>
    <w:p w:rsidR="008F55BA" w:rsidRDefault="008F55BA" w:rsidP="00956C2A">
      <w:pPr>
        <w:rPr>
          <w:rFonts w:asciiTheme="majorBidi" w:hAnsiTheme="majorBidi" w:cstheme="majorBidi"/>
          <w:rtl/>
        </w:rPr>
      </w:pPr>
    </w:p>
    <w:p w:rsidR="008C7517" w:rsidRDefault="008C7517" w:rsidP="00956C2A">
      <w:pPr>
        <w:rPr>
          <w:rFonts w:asciiTheme="majorBidi" w:hAnsiTheme="majorBidi" w:cstheme="majorBidi"/>
          <w:rtl/>
        </w:rPr>
      </w:pPr>
    </w:p>
    <w:p w:rsidR="008C7517" w:rsidRPr="008C7517" w:rsidRDefault="008C7517" w:rsidP="00956C2A">
      <w:pPr>
        <w:rPr>
          <w:rFonts w:asciiTheme="majorBidi" w:hAnsiTheme="majorBidi" w:cstheme="majorBidi"/>
        </w:rPr>
      </w:pPr>
    </w:p>
    <w:p w:rsidR="008F55BA" w:rsidRPr="008C7517" w:rsidRDefault="008C7517" w:rsidP="008F55BA">
      <w:pPr>
        <w:rPr>
          <w:rFonts w:asciiTheme="majorBidi" w:hAnsiTheme="majorBidi" w:cstheme="majorBidi"/>
        </w:rPr>
      </w:pPr>
      <w:r w:rsidRPr="008C7517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9D916B" wp14:editId="7BE07F5F">
                <wp:simplePos x="0" y="0"/>
                <wp:positionH relativeFrom="column">
                  <wp:posOffset>733425</wp:posOffset>
                </wp:positionH>
                <wp:positionV relativeFrom="paragraph">
                  <wp:posOffset>207645</wp:posOffset>
                </wp:positionV>
                <wp:extent cx="4743450" cy="1047750"/>
                <wp:effectExtent l="0" t="0" r="19050" b="1905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1047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55BA" w:rsidRPr="008C7517" w:rsidRDefault="008F55B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C751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اسم المادة:</w:t>
                            </w:r>
                            <w:bookmarkStart w:id="0" w:name="_GoBack"/>
                            <w:bookmarkEnd w:id="0"/>
                            <w:r w:rsidRPr="008C751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الإبداع وبراءات الاختراع.</w:t>
                            </w:r>
                          </w:p>
                          <w:p w:rsidR="008F55BA" w:rsidRPr="008C7517" w:rsidRDefault="008F55B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C751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الفصل الدراسي: الثاني.</w:t>
                            </w:r>
                          </w:p>
                          <w:p w:rsidR="008F55BA" w:rsidRPr="008C7517" w:rsidRDefault="008F55B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C751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اسم المدرس: </w:t>
                            </w:r>
                            <w:proofErr w:type="spellStart"/>
                            <w:r w:rsidR="00FD34E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أ.</w:t>
                            </w:r>
                            <w:r w:rsidRPr="008C751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</w:t>
                            </w:r>
                            <w:proofErr w:type="spellEnd"/>
                            <w:r w:rsidRPr="008C751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 سليم إبراهيم الحسنية.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57.75pt;margin-top:16.35pt;width:373.5pt;height:8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gwWrQIAAMQFAAAOAAAAZHJzL2Uyb0RvYy54bWysVMtuEzEU3SPxD5b3dJIwJRB1UoVWRUhV&#10;W9Girh2P3Yxq+xrbyUzYw7ewZcGCP0n/hmvP5FW6KWIzY/ue+zr3cXTcaEUWwvkKTEH7Bz1KhOFQ&#10;VuauoJ9vzl69pcQHZkqmwIiCLoWnx+OXL45qOxIDmIEqhSNoxPhRbQs6C8GOsszzmdDMH4AVBoUS&#10;nGYBr+4uKx2r0bpW2aDXe5PV4ErrgAvv8fW0FdJxsi+l4OFSSi8CUQXF2EL6uvSdxm82PmKjO8fs&#10;rOJdGOwfotCsMuh0Y+qUBUbmrvrLlK64Aw8yHHDQGUhZcZFywGz6vUfZXM+YFSkXJMfbDU3+/5nl&#10;F4srR6qyoANKDNNYoodvq5+rH6vf5OH76hcZRIpq60eIvLaIDc17aLDU63ePjzHzRjod/5gTQTmS&#10;vdwQLJpAOD7mw/x1fogijrJ+Lx8O8YL2s626dT58EKBJPBTUYQUTsWxx7kMLXUOiNw+qKs8qpdIl&#10;do04UY4sGNZbhRQkGt9DKUNqTPcw78VAtMXcy6lKTvZw0c3G1lQxft+FuoNC28pE1yL1WhdipKul&#10;JZ3CUomIUeaTkMh1YueJeBnnwmxiTuiIkpjdcxQ7/Daq5yi3eaBG8gwmbJR1ZcC1LO3TXN6vaZYt&#10;Huu5k3c8hmbadG00hXKJXeSgHUVv+VmFRJ8zH66Yw9nDouA+CZf4kQqwUtCdKJmB+/rUe8TjSKCU&#10;khpnuaD+y5w5QYn6aHBY3vXzHM2GdMkPhwO8uF3JdFdi5voEsH36uLksT8eID2r9Kh3oW1w7k+gV&#10;Rcxw9F3QsD6ehHbD4NriYjJJIBx3y8K5ubY8mo70xga7aW6Zs12zB5yTC1hPPRs96vkWGzUNTOYB&#10;ZJUGIhLcstoRj6sijVS31uIu2r0n1Hb5jv8AAAD//wMAUEsDBBQABgAIAAAAIQBm9bZp3wAAAAoB&#10;AAAPAAAAZHJzL2Rvd25yZXYueG1sTI9LT8MwEITvSPwHa5G4UadBTUqIUwESQkggRIraqxtvHqof&#10;ke2m4d+znOA4O59mZ8rNbDSb0IfBWQHLRQIMbePUYDsBX9vnmzWwEKVVUjuLAr4xwKa6vChlodzZ&#10;fuJUx45RiA2FFNDHOBach6ZHI8PCjWjJa503MpL0HVdenincaJ4mScaNHCx96OWITz02x/pkBNR8&#10;u9tj66eoP46v748Zf2teWiGur+aHe2AR5/gHw299qg4VdTq4k1WBadLL1YpQAbdpDoyAdZbS4UDO&#10;XZ4Dr0r+f0L1AwAA//8DAFBLAQItABQABgAIAAAAIQC2gziS/gAAAOEBAAATAAAAAAAAAAAAAAAA&#10;AAAAAABbQ29udGVudF9UeXBlc10ueG1sUEsBAi0AFAAGAAgAAAAhADj9If/WAAAAlAEAAAsAAAAA&#10;AAAAAAAAAAAALwEAAF9yZWxzLy5yZWxzUEsBAi0AFAAGAAgAAAAhAH7eDBatAgAAxAUAAA4AAAAA&#10;AAAAAAAAAAAALgIAAGRycy9lMm9Eb2MueG1sUEsBAi0AFAAGAAgAAAAhAGb1tmnfAAAACgEAAA8A&#10;AAAAAAAAAAAAAAAABwUAAGRycy9kb3ducmV2LnhtbFBLBQYAAAAABAAEAPMAAAATBgAAAAA=&#10;" fillcolor="white [3201]" strokeweight="2pt">
                <v:stroke linestyle="thinThin"/>
                <v:textbox>
                  <w:txbxContent>
                    <w:p w:rsidR="008F55BA" w:rsidRPr="008C7517" w:rsidRDefault="008F55BA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C7517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اسم المادة:</w:t>
                      </w:r>
                      <w:bookmarkStart w:id="1" w:name="_GoBack"/>
                      <w:bookmarkEnd w:id="1"/>
                      <w:r w:rsidRPr="008C7517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الإبداع وبراءات الاختراع.</w:t>
                      </w:r>
                    </w:p>
                    <w:p w:rsidR="008F55BA" w:rsidRPr="008C7517" w:rsidRDefault="008F55BA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C7517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الفصل الدراسي: الثاني.</w:t>
                      </w:r>
                    </w:p>
                    <w:p w:rsidR="008F55BA" w:rsidRPr="008C7517" w:rsidRDefault="008F55BA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8C7517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اسم المدرس: </w:t>
                      </w:r>
                      <w:proofErr w:type="spellStart"/>
                      <w:r w:rsidR="00FD34EF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أ.</w:t>
                      </w:r>
                      <w:r w:rsidRPr="008C7517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د</w:t>
                      </w:r>
                      <w:proofErr w:type="spellEnd"/>
                      <w:r w:rsidRPr="008C7517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. سليم إبراهيم الحسنية.</w:t>
                      </w:r>
                    </w:p>
                  </w:txbxContent>
                </v:textbox>
              </v:shape>
            </w:pict>
          </mc:Fallback>
        </mc:AlternateContent>
      </w:r>
    </w:p>
    <w:p w:rsidR="008F55BA" w:rsidRPr="008C7517" w:rsidRDefault="008F55BA" w:rsidP="008F55BA">
      <w:pPr>
        <w:rPr>
          <w:rFonts w:asciiTheme="majorBidi" w:hAnsiTheme="majorBidi" w:cstheme="majorBidi"/>
        </w:rPr>
      </w:pPr>
    </w:p>
    <w:p w:rsidR="008F55BA" w:rsidRPr="008C7517" w:rsidRDefault="008F55BA" w:rsidP="008F55BA">
      <w:pPr>
        <w:rPr>
          <w:rFonts w:asciiTheme="majorBidi" w:hAnsiTheme="majorBidi" w:cstheme="majorBidi"/>
        </w:rPr>
      </w:pPr>
    </w:p>
    <w:p w:rsidR="008F55BA" w:rsidRPr="008C7517" w:rsidRDefault="008F55BA" w:rsidP="008F55BA">
      <w:pPr>
        <w:rPr>
          <w:rFonts w:asciiTheme="majorBidi" w:hAnsiTheme="majorBidi" w:cstheme="majorBidi"/>
        </w:rPr>
      </w:pPr>
    </w:p>
    <w:p w:rsidR="008F55BA" w:rsidRPr="008C7517" w:rsidRDefault="007E684D" w:rsidP="008F55BA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539716" wp14:editId="56D7F212">
                <wp:simplePos x="0" y="0"/>
                <wp:positionH relativeFrom="column">
                  <wp:posOffset>4467225</wp:posOffset>
                </wp:positionH>
                <wp:positionV relativeFrom="paragraph">
                  <wp:posOffset>90170</wp:posOffset>
                </wp:positionV>
                <wp:extent cx="1533525" cy="542925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542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84D" w:rsidRPr="007E684D" w:rsidRDefault="007E684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E684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العام الدراسي:2014-2015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" o:spid="_x0000_s1027" type="#_x0000_t202" style="position:absolute;left:0;text-align:left;margin-left:351.75pt;margin-top:7.1pt;width:120.75pt;height:4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LqbkwIAAG4FAAAOAAAAZHJzL2Uyb0RvYy54bWysVM1uEzEQviPxDpbvdPNbaNRNFVoVIVVt&#10;RYt6drx2s8L2GNvJbrjDs3DlwIE3Sd+GsXc3iQKXIi67Y8834/n5Zk7Paq3ISjhfgslp/6hHiTAc&#10;itI85vTj/eWrN5T4wEzBFBiR07Xw9Gz68sVpZSdiAAtQhXAEnRg/qWxOFyHYSZZ5vhCa+SOwwqBS&#10;gtMs4NE9ZoVjFXrXKhv0esdZBa6wDrjwHm8vGiWdJv9SCh5upPQiEJVTjC2kr0vfefxm01M2eXTM&#10;LkrehsH+IQrNSoOPbl1dsMDI0pV/uNIld+BBhiMOOgMpSy5SDphNv3eQzd2CWZFyweJ4uy2T/39u&#10;+fXq1pGyyOmQEsM0tujp6+bH5vvmF3n6tvlJhrFElfUTRN5ZxIb6LdTY6u7e42XMvJZOxz/mRFCP&#10;xV5vCyzqQHg0Gg+H48GYEo668WhwgjK6z3bW1vnwToAmUcipwwamurLVlQ8NtIPExwxclkqlJipD&#10;qpweD8e9ZLDVoHNlIlYkOrRuYkZN5EkKayUiRpkPQmI5UgLxIhFRnCtHVgwpxDgXJqTck19ER5TE&#10;IJ5j2OJ3UT3HuMmjexlM2Brr0oBL2R+EXXzqQpYNHmu+l3cUQz2vEw+2jZ1DscZ+O2iGxlt+WWJT&#10;rpgPt8zhlGCLcfLDDX6kAiw+tBIlC3Bf/nYf8Uhe1FJS4dTl1H9eMicoUe8N0vqkPxrFMU2H0fj1&#10;AA9uXzPf15ilPgfsSh93jOVJjPigulvpQD/ggpjFV1HFDMe3cxo68Tw0uwAXDBezWQLhYFoWrsyd&#10;5dF1bFKk3H39wJxteRmQ0dfQzSebHNCzwUZLA7NlAFkm7sY6N1Vt649DndjfLqC4NfbPCbVbk9Pf&#10;AAAA//8DAFBLAwQUAAYACAAAACEA3gJmpuEAAAAJAQAADwAAAGRycy9kb3ducmV2LnhtbEyPQU/C&#10;QBCF7yb+h82YeJOtlQqUbglpQkyMHEAu3rbdoW3oztbuAtVf73jS27y8L2/ey1aj7cQFB986UvA4&#10;iUAgVc60VCs4vG8e5iB80GR05wgVfKGHVX57k+nUuCvt8LIPteAQ8qlW0ITQp1L6qkGr/cT1SOwd&#10;3WB1YDnU0gz6yuG2k3EUPUurW+IPje6xaLA67c9WwWux2epdGdv5d1e8vB3X/efhI1Hq/m5cL0EE&#10;HMMfDL/1uTrk3Kl0ZzJedApm0VPCKBvTGAQDi2nC40o+FjOQeSb/L8h/AAAA//8DAFBLAQItABQA&#10;BgAIAAAAIQC2gziS/gAAAOEBAAATAAAAAAAAAAAAAAAAAAAAAABbQ29udGVudF9UeXBlc10ueG1s&#10;UEsBAi0AFAAGAAgAAAAhADj9If/WAAAAlAEAAAsAAAAAAAAAAAAAAAAALwEAAF9yZWxzLy5yZWxz&#10;UEsBAi0AFAAGAAgAAAAhABvsupuTAgAAbgUAAA4AAAAAAAAAAAAAAAAALgIAAGRycy9lMm9Eb2Mu&#10;eG1sUEsBAi0AFAAGAAgAAAAhAN4CZqbhAAAACQEAAA8AAAAAAAAAAAAAAAAA7QQAAGRycy9kb3du&#10;cmV2LnhtbFBLBQYAAAAABAAEAPMAAAD7BQAAAAA=&#10;" filled="f" stroked="f" strokeweight=".5pt">
                <v:textbox>
                  <w:txbxContent>
                    <w:p w:rsidR="007E684D" w:rsidRPr="007E684D" w:rsidRDefault="007E684D">
                      <w:pPr>
                        <w:rPr>
                          <w:b/>
                          <w:bCs/>
                        </w:rPr>
                      </w:pPr>
                      <w:r w:rsidRPr="007E684D">
                        <w:rPr>
                          <w:rFonts w:hint="cs"/>
                          <w:b/>
                          <w:bCs/>
                          <w:rtl/>
                        </w:rPr>
                        <w:t>العام الدراسي:2014-2015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bidiVisual/>
        <w:tblW w:w="10606" w:type="dxa"/>
        <w:tblInd w:w="-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6"/>
        <w:gridCol w:w="8080"/>
      </w:tblGrid>
      <w:tr w:rsidR="005B502A" w:rsidRPr="005B502A" w:rsidTr="00DB495F">
        <w:trPr>
          <w:trHeight w:val="1500"/>
        </w:trPr>
        <w:tc>
          <w:tcPr>
            <w:tcW w:w="2526" w:type="dxa"/>
          </w:tcPr>
          <w:p w:rsidR="00D22099" w:rsidRPr="00DB495F" w:rsidRDefault="00D22099" w:rsidP="008F55B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</w:pPr>
            <w:r w:rsidRPr="00DB495F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تعريف المادة</w:t>
            </w:r>
          </w:p>
        </w:tc>
        <w:tc>
          <w:tcPr>
            <w:tcW w:w="8080" w:type="dxa"/>
          </w:tcPr>
          <w:p w:rsidR="00D22099" w:rsidRPr="005B502A" w:rsidRDefault="00B27B36" w:rsidP="008F55BA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"</w:t>
            </w:r>
            <w:r w:rsidR="00527359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الإبداع أوكسجين الحياة  كان</w:t>
            </w:r>
            <w:r w:rsidR="005B5028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الازدهار</w:t>
            </w:r>
            <w:r w:rsidR="00527359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وما </w:t>
            </w:r>
            <w:r w:rsidR="005B5028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يزال بجانب الأمم الأكثر إبداعاً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"</w:t>
            </w:r>
            <w:r w:rsidR="006204EB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.</w:t>
            </w:r>
          </w:p>
          <w:p w:rsidR="00DB05C0" w:rsidRPr="005B502A" w:rsidRDefault="006204EB" w:rsidP="00A01A4D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يعالج مدرس المادة بالتعاون مع الطلاب </w:t>
            </w:r>
            <w:r w:rsidR="00C04B75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الجوانب الأساسية النظرية والعملية </w:t>
            </w:r>
            <w:r w:rsidR="00C11BC2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للمهام </w:t>
            </w:r>
            <w:r w:rsidR="00687A9C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والوظائف</w:t>
            </w:r>
            <w:r w:rsidR="00C41B68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="00053AEC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الإبداعية </w:t>
            </w:r>
            <w:r w:rsidR="008C7517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للمؤسسات والمنظمات ومجالس الإدارة في كافة المستويات الإدارية </w:t>
            </w:r>
            <w:r w:rsidR="0067136E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حيث تتركز مفردات المقرر </w:t>
            </w:r>
            <w:r w:rsidR="000665BE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على دراسة كيفية </w:t>
            </w:r>
            <w:r w:rsidR="009E0F18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تنمية وتطوير المهارات الإبداعية عند الطلبة </w:t>
            </w:r>
            <w:r w:rsidR="00FA4609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وتزويدهم بالمعارف والأساليب اللازمة والضرورية لبناء نظم الإدارة بالإبداع </w:t>
            </w:r>
            <w:r w:rsidR="00404FFD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على المستوى الفردي وعلى مستوى المؤسسات والمنظمات والتعرف على الحقوق والواجبات التجارية من احكام وقوانين وعلاقتها بسائر الواجبات والقوانين المتداخلة معها ومجالات تطبيقها.</w:t>
            </w:r>
          </w:p>
          <w:p w:rsidR="00A01A4D" w:rsidRPr="005B502A" w:rsidRDefault="00A01A4D" w:rsidP="00A01A4D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اذا نحاول الإجابة على الأسئلة الإبداعية التالية:</w:t>
            </w:r>
          </w:p>
          <w:p w:rsidR="000F3BDB" w:rsidRPr="005B502A" w:rsidRDefault="000F3BDB" w:rsidP="000F3BDB">
            <w:pPr>
              <w:pStyle w:val="a3"/>
              <w:numPr>
                <w:ilvl w:val="0"/>
                <w:numId w:val="4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ما هو الإبداع وكيف تعمل عملية الإبداع؟</w:t>
            </w:r>
          </w:p>
          <w:p w:rsidR="00A01A4D" w:rsidRPr="005B502A" w:rsidRDefault="00D711B2" w:rsidP="000F3BDB">
            <w:pPr>
              <w:pStyle w:val="a3"/>
              <w:numPr>
                <w:ilvl w:val="0"/>
                <w:numId w:val="4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ما هي البيئة </w:t>
            </w:r>
            <w:r w:rsidR="004064E5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الخارجية الداخلية </w:t>
            </w:r>
            <w:r w:rsidR="00383F4A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والتحديات والمشكلا</w:t>
            </w:r>
            <w:r w:rsidR="00BE7194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ت التي تواجه المنظمة أو المؤسسة؟</w:t>
            </w:r>
          </w:p>
          <w:p w:rsidR="003D5194" w:rsidRPr="005B502A" w:rsidRDefault="003D5194" w:rsidP="000F3BDB">
            <w:pPr>
              <w:pStyle w:val="a3"/>
              <w:numPr>
                <w:ilvl w:val="0"/>
                <w:numId w:val="4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ما هي أنماط التفكير ومستوياته وفعاليته؟</w:t>
            </w:r>
          </w:p>
          <w:p w:rsidR="00D967B1" w:rsidRPr="005B502A" w:rsidRDefault="00D967B1" w:rsidP="000F3BDB">
            <w:pPr>
              <w:pStyle w:val="a3"/>
              <w:numPr>
                <w:ilvl w:val="0"/>
                <w:numId w:val="4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الشخص المبدع ما هي صفاته وخصائصه؟</w:t>
            </w:r>
          </w:p>
          <w:p w:rsidR="00D967B1" w:rsidRPr="005B502A" w:rsidRDefault="00D967B1" w:rsidP="000F3BDB">
            <w:pPr>
              <w:pStyle w:val="a3"/>
              <w:numPr>
                <w:ilvl w:val="0"/>
                <w:numId w:val="4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ما هي نتيجة العمل الإبداعي؟</w:t>
            </w:r>
          </w:p>
          <w:p w:rsidR="00383F4A" w:rsidRPr="005B502A" w:rsidRDefault="00383F4A" w:rsidP="000F3BDB">
            <w:pPr>
              <w:pStyle w:val="a3"/>
              <w:numPr>
                <w:ilvl w:val="0"/>
                <w:numId w:val="4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lastRenderedPageBreak/>
              <w:t>كيف يمكن تأسيس بيئة تحتية لنظام الإدارة بالإبداع</w:t>
            </w:r>
            <w:r w:rsidR="00844CEB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؟</w:t>
            </w:r>
          </w:p>
          <w:p w:rsidR="00844CEB" w:rsidRPr="005B502A" w:rsidRDefault="00844CEB" w:rsidP="000F3BDB">
            <w:pPr>
              <w:pStyle w:val="a3"/>
              <w:numPr>
                <w:ilvl w:val="0"/>
                <w:numId w:val="4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ما هي القواعد والآليات اللازمة لبناء نظام الإدارة بالإبداع؟</w:t>
            </w:r>
          </w:p>
          <w:p w:rsidR="00844CEB" w:rsidRPr="005B502A" w:rsidRDefault="00270C69" w:rsidP="000F3BDB">
            <w:pPr>
              <w:pStyle w:val="a3"/>
              <w:numPr>
                <w:ilvl w:val="0"/>
                <w:numId w:val="4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كيف يمكن تشغيل نظام الإدارة بالإبداع </w:t>
            </w:r>
            <w:r w:rsidR="001D48F9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على ال</w:t>
            </w:r>
            <w:r w:rsidR="00BE7194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مستوى الفردي والجماعي و </w:t>
            </w:r>
            <w:proofErr w:type="spellStart"/>
            <w:r w:rsidR="00BE7194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المنظمي</w:t>
            </w:r>
            <w:proofErr w:type="spellEnd"/>
            <w:r w:rsidR="00BE7194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؟</w:t>
            </w:r>
          </w:p>
          <w:p w:rsidR="001D48F9" w:rsidRPr="005B502A" w:rsidRDefault="00BE7194" w:rsidP="000F3BDB">
            <w:pPr>
              <w:pStyle w:val="a3"/>
              <w:numPr>
                <w:ilvl w:val="0"/>
                <w:numId w:val="4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ما هي المخرجات المتوقعة لنظام الإدارة بالإبداع وكيفية التعامل معها؟</w:t>
            </w:r>
          </w:p>
          <w:p w:rsidR="00BE7194" w:rsidRPr="005B502A" w:rsidRDefault="00BE7194" w:rsidP="001D6389">
            <w:pPr>
              <w:pStyle w:val="a3"/>
              <w:numPr>
                <w:ilvl w:val="0"/>
                <w:numId w:val="4"/>
              </w:numPr>
              <w:tabs>
                <w:tab w:val="left" w:pos="255"/>
                <w:tab w:val="left" w:pos="396"/>
              </w:tabs>
              <w:ind w:left="538" w:hanging="283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ما هي الأعمال التجارية وأوجه الفرق بينها وبين الأحكام المدنية وما مجالات تطبيق</w:t>
            </w:r>
            <w:r w:rsidR="001D6389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ها  في </w:t>
            </w: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الحقوق والواجبات؟</w:t>
            </w:r>
          </w:p>
          <w:p w:rsidR="002A70CD" w:rsidRPr="005B502A" w:rsidRDefault="002A70CD" w:rsidP="002A70CD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يعمل المدرس على إكساب الطلاب المهارات الأساسية الواجب توفرها عند </w:t>
            </w:r>
            <w:r w:rsidR="00370819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المديرين الإبداعيين والأفراد مثل تحويل المشكلات إلى فرص , تنمية المهارات الإبداعية ورعايتها , حل المشكلات بطريقة إبداعية</w:t>
            </w:r>
            <w:r w:rsidR="000147A4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, معرفة الحقوق والواجبات ...</w:t>
            </w:r>
            <w:r w:rsidR="00370819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.....</w:t>
            </w:r>
          </w:p>
        </w:tc>
      </w:tr>
      <w:tr w:rsidR="005B502A" w:rsidRPr="005B502A" w:rsidTr="00DB495F">
        <w:trPr>
          <w:trHeight w:val="2085"/>
        </w:trPr>
        <w:tc>
          <w:tcPr>
            <w:tcW w:w="2526" w:type="dxa"/>
          </w:tcPr>
          <w:p w:rsidR="00D22099" w:rsidRPr="00DB495F" w:rsidRDefault="00D22099" w:rsidP="008F55B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</w:pPr>
            <w:r w:rsidRPr="00DB495F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lastRenderedPageBreak/>
              <w:t>أهداف المادة</w:t>
            </w:r>
          </w:p>
        </w:tc>
        <w:tc>
          <w:tcPr>
            <w:tcW w:w="8080" w:type="dxa"/>
          </w:tcPr>
          <w:p w:rsidR="00D22099" w:rsidRPr="005B502A" w:rsidRDefault="00527359" w:rsidP="007E684D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تهدف مادة الإبداع وبراءات الاختراع </w:t>
            </w:r>
            <w:r w:rsidR="001B0593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إلى تعريف الطالب بأهم المفاهيم والأدوات والأساليب </w:t>
            </w:r>
            <w:r w:rsidR="0025313B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الإبداعية المختلفة المستخدمة في مجال الإدارة بالإبداع وكيفية تطبيقها</w:t>
            </w:r>
            <w:r w:rsidR="005B502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والتعرف على وظيفية القانون في تهيئة الإطار القانوني الذي يسمح بتنظيم ظواهر الحياة التجارية والاجتماعية والسياسية والاقتصادية والتركيز سوف يتم على القانون التجاري</w:t>
            </w:r>
            <w:r w:rsidR="0025313B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. لذا يمكن تلخيص أهداف تدريس مادة  </w:t>
            </w:r>
            <w:r w:rsidR="007E684D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الإبداع وبراءات الاختراع</w:t>
            </w:r>
            <w:r w:rsidR="0025313B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على النحو التالي:</w:t>
            </w:r>
          </w:p>
          <w:p w:rsidR="0025313B" w:rsidRDefault="00CE004D" w:rsidP="00CE004D">
            <w:pPr>
              <w:pStyle w:val="a3"/>
              <w:numPr>
                <w:ilvl w:val="0"/>
                <w:numId w:val="3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تزويد </w:t>
            </w:r>
            <w:r w:rsidR="009D724B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الطالب </w:t>
            </w:r>
            <w:r w:rsidR="008E2C36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بالمعارف الأساسية المتعلقة بأنماط التفكير والإدارة بالإبداع وأهميتها ومستوياتها.</w:t>
            </w:r>
          </w:p>
          <w:p w:rsidR="000A4209" w:rsidRPr="005B502A" w:rsidRDefault="000A4209" w:rsidP="00CE004D">
            <w:pPr>
              <w:pStyle w:val="a3"/>
              <w:numPr>
                <w:ilvl w:val="0"/>
                <w:numId w:val="3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تعريف الطالب بمفهوم الإبداع والفرق بينه وبين الابتكار.</w:t>
            </w:r>
          </w:p>
          <w:p w:rsidR="00D967B1" w:rsidRPr="005B502A" w:rsidRDefault="00045279" w:rsidP="00D967B1">
            <w:pPr>
              <w:pStyle w:val="a3"/>
              <w:numPr>
                <w:ilvl w:val="0"/>
                <w:numId w:val="3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تعريف الطالب بأهم مفاهيم الإدارة بالإبداع: مثال التفكير الإبداعي وحل المشكلات الإبداعية.</w:t>
            </w:r>
          </w:p>
          <w:p w:rsidR="00045279" w:rsidRPr="005B502A" w:rsidRDefault="00045279" w:rsidP="00CE004D">
            <w:pPr>
              <w:pStyle w:val="a3"/>
              <w:numPr>
                <w:ilvl w:val="0"/>
                <w:numId w:val="3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توضيح عملية صنع القرارات الإبداعية </w:t>
            </w:r>
            <w:r w:rsidR="00157DCA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وبماذا تختلف عن القرارات الأخرى.</w:t>
            </w:r>
          </w:p>
          <w:p w:rsidR="00157DCA" w:rsidRPr="005B502A" w:rsidRDefault="00157DCA" w:rsidP="00CE004D">
            <w:pPr>
              <w:pStyle w:val="a3"/>
              <w:numPr>
                <w:ilvl w:val="0"/>
                <w:numId w:val="3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إكساب الطالب مهارات بناء وتشغيل نظام الإدارة بالإبداع والتعرف على السلوك الإبداعي في المنظمة و مكوناته وآلية عمله.</w:t>
            </w:r>
          </w:p>
          <w:p w:rsidR="00157DCA" w:rsidRPr="005B502A" w:rsidRDefault="00CD0EB2" w:rsidP="00CE004D">
            <w:pPr>
              <w:pStyle w:val="a3"/>
              <w:numPr>
                <w:ilvl w:val="0"/>
                <w:numId w:val="3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إكساب الطالب مهارات التفكير الإبداعي وكيفية تحليل بيئة المنظمة ومواجهة </w:t>
            </w: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lastRenderedPageBreak/>
              <w:t>التحديات.</w:t>
            </w:r>
          </w:p>
          <w:p w:rsidR="00CD0EB2" w:rsidRPr="005B502A" w:rsidRDefault="009009E9" w:rsidP="00CE004D">
            <w:pPr>
              <w:pStyle w:val="a3"/>
              <w:numPr>
                <w:ilvl w:val="0"/>
                <w:numId w:val="3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تعريف الطالب بالأساليب المستخدمة في تنمية الإبداع وتطويره.</w:t>
            </w:r>
          </w:p>
          <w:p w:rsidR="009009E9" w:rsidRPr="005B502A" w:rsidRDefault="00AB0027" w:rsidP="00CE004D">
            <w:pPr>
              <w:pStyle w:val="a3"/>
              <w:numPr>
                <w:ilvl w:val="0"/>
                <w:numId w:val="3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بيان كيفية التعامل مع لوائح الإبداع وتقنيات توظيفه.</w:t>
            </w:r>
          </w:p>
          <w:p w:rsidR="00AB0027" w:rsidRDefault="00AB0027" w:rsidP="00CE004D">
            <w:pPr>
              <w:pStyle w:val="a3"/>
              <w:numPr>
                <w:ilvl w:val="0"/>
                <w:numId w:val="3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التعرف على الحقوق التجارية </w:t>
            </w:r>
            <w:r w:rsidR="005B502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ومالها </w:t>
            </w: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من أحكام وقوانين.</w:t>
            </w:r>
          </w:p>
          <w:p w:rsidR="005B502A" w:rsidRPr="005B502A" w:rsidRDefault="005B502A" w:rsidP="004D7500">
            <w:pPr>
              <w:pStyle w:val="a3"/>
              <w:numPr>
                <w:ilvl w:val="0"/>
                <w:numId w:val="3"/>
              </w:numPr>
              <w:ind w:left="60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كيفية التعامل مع التجار والمتجر والمحاكم التجارية والتحكيم التجاري.</w:t>
            </w:r>
          </w:p>
        </w:tc>
      </w:tr>
      <w:tr w:rsidR="005B502A" w:rsidRPr="005B502A" w:rsidTr="00DB495F">
        <w:trPr>
          <w:trHeight w:val="4575"/>
        </w:trPr>
        <w:tc>
          <w:tcPr>
            <w:tcW w:w="2526" w:type="dxa"/>
          </w:tcPr>
          <w:p w:rsidR="00D22099" w:rsidRPr="00DB495F" w:rsidRDefault="00D22099" w:rsidP="008F55B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</w:pPr>
            <w:r w:rsidRPr="00DB495F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lastRenderedPageBreak/>
              <w:t>محتويات المقرر الدراسي</w:t>
            </w:r>
          </w:p>
        </w:tc>
        <w:tc>
          <w:tcPr>
            <w:tcW w:w="8080" w:type="dxa"/>
          </w:tcPr>
          <w:p w:rsidR="00E25E15" w:rsidRPr="005B502A" w:rsidRDefault="00E61C7D" w:rsidP="005B502A">
            <w:pPr>
              <w:pStyle w:val="a3"/>
              <w:numPr>
                <w:ilvl w:val="0"/>
                <w:numId w:val="12"/>
              </w:numPr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</w:rPr>
            </w:pPr>
            <w:r w:rsidRPr="005B502A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كتاب "الإدارة بالإبداع نحو بن</w:t>
            </w:r>
            <w:r w:rsidR="00E25E15" w:rsidRPr="005B502A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اء منهج نظمي"</w:t>
            </w:r>
          </w:p>
          <w:p w:rsidR="00D22099" w:rsidRPr="005B502A" w:rsidRDefault="00F05761" w:rsidP="00F05761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المقدمة :إطار العمل المنطقي للإدارة بالإبداع</w:t>
            </w:r>
          </w:p>
          <w:p w:rsidR="00F05761" w:rsidRPr="005B502A" w:rsidRDefault="00F05761" w:rsidP="00F05761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الباب الأول: تأسيس البنية التحتية للإدارة بالإبداع</w:t>
            </w:r>
          </w:p>
          <w:p w:rsidR="00F05761" w:rsidRPr="005B502A" w:rsidRDefault="00F05761" w:rsidP="00F05761">
            <w:pPr>
              <w:pStyle w:val="a3"/>
              <w:numPr>
                <w:ilvl w:val="0"/>
                <w:numId w:val="2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الفصل الأول: التفكير.. مصنع للإبداع </w:t>
            </w:r>
          </w:p>
          <w:p w:rsidR="00F05761" w:rsidRPr="005B502A" w:rsidRDefault="00F05761" w:rsidP="00F05761">
            <w:pPr>
              <w:pStyle w:val="a3"/>
              <w:numPr>
                <w:ilvl w:val="0"/>
                <w:numId w:val="2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الثاني: التفكير النظمي.. منهجية فعالة لإدارة التعقيد وعدم التأكد</w:t>
            </w:r>
          </w:p>
          <w:p w:rsidR="00F05761" w:rsidRPr="005B502A" w:rsidRDefault="00F05761" w:rsidP="00F05761">
            <w:pPr>
              <w:pStyle w:val="a3"/>
              <w:numPr>
                <w:ilvl w:val="0"/>
                <w:numId w:val="2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الثالث: التفكير الاستراتيجي.. استشراف للسيناريوهات</w:t>
            </w:r>
          </w:p>
          <w:p w:rsidR="00F05761" w:rsidRPr="005B502A" w:rsidRDefault="00F05761" w:rsidP="00F05761">
            <w:pPr>
              <w:pStyle w:val="a3"/>
              <w:numPr>
                <w:ilvl w:val="0"/>
                <w:numId w:val="2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الرابع: التفكير الإبداعي.. شلال من الحلول</w:t>
            </w:r>
          </w:p>
          <w:p w:rsidR="00F05761" w:rsidRPr="005B502A" w:rsidRDefault="00F05761" w:rsidP="00F05761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الباب الثاني: بناء نظام للإدارة بالإبداع</w:t>
            </w:r>
          </w:p>
          <w:p w:rsidR="00F05761" w:rsidRPr="005B502A" w:rsidRDefault="00C61DBE" w:rsidP="00C61DBE">
            <w:pPr>
              <w:pStyle w:val="a3"/>
              <w:numPr>
                <w:ilvl w:val="0"/>
                <w:numId w:val="2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الخامس: تحويل المشكلات إلى فرص وأهداف</w:t>
            </w:r>
          </w:p>
          <w:p w:rsidR="00C61DBE" w:rsidRPr="005B502A" w:rsidRDefault="00DB495F" w:rsidP="00C61DBE">
            <w:pPr>
              <w:pStyle w:val="a3"/>
              <w:numPr>
                <w:ilvl w:val="0"/>
                <w:numId w:val="2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44B2C0" wp14:editId="208A30DD">
                      <wp:simplePos x="0" y="0"/>
                      <wp:positionH relativeFrom="column">
                        <wp:posOffset>4351020</wp:posOffset>
                      </wp:positionH>
                      <wp:positionV relativeFrom="paragraph">
                        <wp:posOffset>493395</wp:posOffset>
                      </wp:positionV>
                      <wp:extent cx="190500" cy="0"/>
                      <wp:effectExtent l="38100" t="76200" r="0" b="114300"/>
                      <wp:wrapNone/>
                      <wp:docPr id="4" name="رابط كسهم مستقيم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رابط كسهم مستقيم 4" o:spid="_x0000_s1026" type="#_x0000_t32" style="position:absolute;left:0;text-align:left;margin-left:342.6pt;margin-top:38.85pt;width:15pt;height:0;flip:x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kVD9gEAAAwEAAAOAAAAZHJzL2Uyb0RvYy54bWysU0uO1DAQ3SNxB8t7OunRgKDV6Vn08Fkg&#10;aPE5gMexO5b8U9l0ki1ohMRFQOzQLLhKchvKTndAgIRAbCyXq95zvefy+qIzmhwEBOVsRZeLkhJh&#10;uauV3Vf09atHd+5TEiKzNdPOior2ItCLze1b69avxJlrnK4FECSxYdX6ijYx+lVRBN4Iw8LCeWEx&#10;KR0YFjGEfVEDa5Hd6OKsLO8VrYPag+MiBDy9nJJ0k/mlFDw+lzKISHRFsbeYV8jrVVqLzZqt9sB8&#10;o/ixDfYPXRimLF46U12yyMgbUL9QGcXBBSfjgjtTOCkVF1kDqlmWP6l52TAvshY0J/jZpvD/aPmz&#10;ww6Iqit6TollBp9o+DJ8HD4NX8n4brgZ34/XZLwebobP49vxAwbnybPWhxVCt3YHxyj4HSQDOgmG&#10;SK38ExyHbAmKJF12vJ8dF10kHA+XD8q7Jb4LP6WKiSExeQjxsXCGpE1FQwSm9k3cOmvxWR1M7Ozw&#10;NETsAYEnQAJrm9bIlH5oaxJ7j8IYgGtT91ib8kVSMfWdd7HXYsK+EBI9Sf1lBXkaxVYDOTCcI8a5&#10;sHE5M2F1gkml9Qws/ww81ieoyJP6N+AZkW92Ns5go6yD390eu1PLcqo/OTDpThZcubrPL5qtwZHL&#10;Xh2/R5rpH+MM//6JN98AAAD//wMAUEsDBBQABgAIAAAAIQCrMaNs3AAAAAkBAAAPAAAAZHJzL2Rv&#10;d25yZXYueG1sTI9BasMwEEX3hd5BTCG7Rk4glnEsBze0pdBVnRxAsaa2iTQylhI7t69CF+1y/jz+&#10;vCl2szXsiqPvHUlYLRNgSI3TPbUSjoe35wyYD4q0Mo5Qwg097MrHh0Ll2k30hdc6tCyWkM+VhC6E&#10;IefcNx1a5ZduQIq7bzdaFeI4tlyPaorl1vB1kqTcqp7ihU4NuO+wOdcXK6HK+Cedb3vh648m1Waa&#10;X9+rFykXT3O1BRZwDn8w3PWjOpTR6eQupD0zEtJss46oBCEEsAiI1T04/Qa8LPj/D8ofAAAA//8D&#10;AFBLAQItABQABgAIAAAAIQC2gziS/gAAAOEBAAATAAAAAAAAAAAAAAAAAAAAAABbQ29udGVudF9U&#10;eXBlc10ueG1sUEsBAi0AFAAGAAgAAAAhADj9If/WAAAAlAEAAAsAAAAAAAAAAAAAAAAALwEAAF9y&#10;ZWxzLy5yZWxzUEsBAi0AFAAGAAgAAAAhANY2RUP2AQAADAQAAA4AAAAAAAAAAAAAAAAALgIAAGRy&#10;cy9lMm9Eb2MueG1sUEsBAi0AFAAGAAgAAAAhAKsxo2zcAAAACQEAAA8AAAAAAAAAAAAAAAAAUAQA&#10;AGRycy9kb3ducmV2LnhtbFBLBQYAAAAABAAEAPMAAABZBQAAAAA=&#10;" strokecolor="#4579b8 [3044]">
                      <v:stroke endarrow="open"/>
                    </v:shape>
                  </w:pict>
                </mc:Fallback>
              </mc:AlternateContent>
            </w:r>
            <w:r w:rsidRPr="005B502A">
              <w:rPr>
                <w:rFonts w:ascii="Simplified Arabic" w:hAnsi="Simplified Arabic" w:cs="Simplified Arabic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9EB30D" wp14:editId="5347BDAF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169545</wp:posOffset>
                      </wp:positionV>
                      <wp:extent cx="190500" cy="0"/>
                      <wp:effectExtent l="38100" t="76200" r="0" b="114300"/>
                      <wp:wrapNone/>
                      <wp:docPr id="5" name="رابط كسهم مستقيم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رابط كسهم مستقيم 5" o:spid="_x0000_s1026" type="#_x0000_t32" style="position:absolute;left:0;text-align:left;margin-left:47.85pt;margin-top:13.35pt;width:15pt;height:0;flip:x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5159gEAAAwEAAAOAAAAZHJzL2Uyb0RvYy54bWysU0uOEzEQ3SNxB8t70p2RgiBKZxYZPgsE&#10;EZ8DeNx22pJ/Kpt0egsaIXERELvRLLhK920ou5OeESAhEBvL5ar3XO+5vDo/GE32AoJytqLzWUmJ&#10;sNzVyu4q+u7t0wePKAmR2ZppZ0VFOxHo+fr+vVXrl+LMNU7XAgiS2LBsfUWbGP2yKAJvhGFh5ryw&#10;mJQODIsYwq6ogbXIbnRxVpYPi9ZB7cFxEQKeXoxJus78UgoeX0kZRCS6othbzCvk9TKtxXrFljtg&#10;vlH82Ab7hy4MUxYvnaguWGTkPahfqIzi4IKTccadKZyUiousAdXMy5/UvGmYF1kLmhP8ZFP4f7T8&#10;5X4LRNUVXVBimcEn6q/7L/3X/jsZPvY3w6fhigxX/U3/bfgwfMZgkTxrfVgidGO3cIyC30Iy4CDB&#10;EKmVf47jkC1BkeSQHe8mx8UhEo6H88flosR34adUMTIkJg8hPhPOkLSpaIjA1K6JG2ctPquDkZ3t&#10;X4SIPSDwBEhgbdMamdJPbE1i51EYA3Bt6h5rU75IKsa+8y52WozY10KiJ6m/rCBPo9hoIHuGc8Q4&#10;FzbOJyasTjCptJ6A5Z+Bx/oEFXlS/wY8IfLNzsYJbJR18Lvb4+HUshzrTw6MupMFl67u8otma3Dk&#10;slfH75Fm+m6c4befeP0DAAD//wMAUEsDBBQABgAIAAAAIQB+iFqW2gAAAAgBAAAPAAAAZHJzL2Rv&#10;d25yZXYueG1sTI/BTsMwEETvSPyDtUjcqEMk0hLiVKEChMSJwAds4yWJaq+j2G3Sv8cRB3pa7cxo&#10;9m2xna0RJxp971jB/SoBQdw43XOr4Pvr9W4DwgdkjcYxKTiTh215fVVgrt3En3SqQytiCfscFXQh&#10;DLmUvunIol+5gTh6P260GOI6tlKPOMVya2SaJJm02HO80OFAu46aQ320CqqN/ODDebf29XuTaTPN&#10;L2/Vs1K3N3P1BCLQHP7DsOBHdCgj094dWXthFDw+rGNSQZrFufjpIuz/BFkW8vKB8hcAAP//AwBQ&#10;SwECLQAUAAYACAAAACEAtoM4kv4AAADhAQAAEwAAAAAAAAAAAAAAAAAAAAAAW0NvbnRlbnRfVHlw&#10;ZXNdLnhtbFBLAQItABQABgAIAAAAIQA4/SH/1gAAAJQBAAALAAAAAAAAAAAAAAAAAC8BAABfcmVs&#10;cy8ucmVsc1BLAQItABQABgAIAAAAIQAf25159gEAAAwEAAAOAAAAAAAAAAAAAAAAAC4CAABkcnMv&#10;ZTJvRG9jLnhtbFBLAQItABQABgAIAAAAIQB+iFqW2gAAAAgBAAAPAAAAAAAAAAAAAAAAAFAEAABk&#10;cnMvZG93bnJldi54bWxQSwUGAAAAAAQABADzAAAAVwUAAAAA&#10;" strokecolor="#4579b8 [3044]">
                      <v:stroke endarrow="open"/>
                    </v:shape>
                  </w:pict>
                </mc:Fallback>
              </mc:AlternateContent>
            </w:r>
            <w:r w:rsidR="00C61DBE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السادس: بناء</w:t>
            </w:r>
            <w:r w:rsidR="00E559CC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قواعد للمعارف.. ثلاثية النهوض: </w:t>
            </w:r>
            <w:r w:rsidR="00C61DBE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</w:t>
            </w:r>
            <w:r w:rsidR="00E559CC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لإنسان    </w:t>
            </w:r>
            <w:r w:rsidR="00C61DBE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المعرفة      الحكمة</w:t>
            </w:r>
          </w:p>
          <w:p w:rsidR="00C61DBE" w:rsidRPr="005B502A" w:rsidRDefault="00C61DBE" w:rsidP="00AB09FC">
            <w:pPr>
              <w:pStyle w:val="a3"/>
              <w:numPr>
                <w:ilvl w:val="0"/>
                <w:numId w:val="2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الفصل السابع: </w:t>
            </w:r>
            <w:r w:rsidR="00AB09F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بناء</w:t>
            </w: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نظام للإدارة بالإبداع</w:t>
            </w:r>
          </w:p>
          <w:p w:rsidR="00C61DBE" w:rsidRPr="005B502A" w:rsidRDefault="00C61DBE" w:rsidP="00C61DBE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الباب الثا</w:t>
            </w:r>
            <w:r w:rsidR="00174AA2" w:rsidRPr="005B502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ل</w:t>
            </w:r>
            <w:r w:rsidRPr="005B502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ث:</w:t>
            </w:r>
            <w:r w:rsidR="00174AA2" w:rsidRPr="005B502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تشغيل نظام الإدارة بالإبداع</w:t>
            </w:r>
          </w:p>
          <w:p w:rsidR="00C61DBE" w:rsidRPr="005B502A" w:rsidRDefault="00174AA2" w:rsidP="00C61DBE">
            <w:pPr>
              <w:pStyle w:val="a3"/>
              <w:numPr>
                <w:ilvl w:val="0"/>
                <w:numId w:val="2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الثامن: نظام السلوك الإبداعي.. مفهومه ومكوناته وآليات عمله</w:t>
            </w:r>
          </w:p>
          <w:p w:rsidR="000F18B5" w:rsidRPr="005B502A" w:rsidRDefault="000F18B5" w:rsidP="00C61DBE">
            <w:pPr>
              <w:pStyle w:val="a3"/>
              <w:numPr>
                <w:ilvl w:val="0"/>
                <w:numId w:val="2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الفصل التاسع: </w:t>
            </w:r>
            <w:proofErr w:type="spellStart"/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ديناميات</w:t>
            </w:r>
            <w:proofErr w:type="spellEnd"/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الإبداع</w:t>
            </w:r>
          </w:p>
          <w:p w:rsidR="000F18B5" w:rsidRPr="005B502A" w:rsidRDefault="000F18B5" w:rsidP="00C61DBE">
            <w:pPr>
              <w:pStyle w:val="a3"/>
              <w:numPr>
                <w:ilvl w:val="0"/>
                <w:numId w:val="2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العاشر: إدارة الإبداع وإدارته</w:t>
            </w:r>
          </w:p>
          <w:p w:rsidR="000F18B5" w:rsidRPr="005B502A" w:rsidRDefault="000F18B5" w:rsidP="00C61DBE">
            <w:pPr>
              <w:pStyle w:val="a3"/>
              <w:numPr>
                <w:ilvl w:val="0"/>
                <w:numId w:val="2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الحادي عشر: نواتج الإبداع وتقنيات إنتاجها</w:t>
            </w:r>
          </w:p>
          <w:p w:rsidR="00F5575E" w:rsidRPr="005B502A" w:rsidRDefault="00F5575E" w:rsidP="005B502A">
            <w:pPr>
              <w:pStyle w:val="a3"/>
              <w:numPr>
                <w:ilvl w:val="0"/>
                <w:numId w:val="12"/>
              </w:numPr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</w:pPr>
            <w:r w:rsidRPr="005B502A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كتاب الحقوق التجارية:</w:t>
            </w:r>
          </w:p>
          <w:p w:rsidR="00F5575E" w:rsidRPr="005B502A" w:rsidRDefault="00E559CC" w:rsidP="00E559CC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فصل تمهيدي</w:t>
            </w:r>
          </w:p>
          <w:p w:rsidR="00E559CC" w:rsidRPr="005B502A" w:rsidRDefault="00E559CC" w:rsidP="00E559CC">
            <w:pPr>
              <w:pStyle w:val="a3"/>
              <w:numPr>
                <w:ilvl w:val="0"/>
                <w:numId w:val="6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موضوع الحقوق التجارية</w:t>
            </w:r>
          </w:p>
          <w:p w:rsidR="00E559CC" w:rsidRPr="005B502A" w:rsidRDefault="00E559CC" w:rsidP="00E559CC">
            <w:pPr>
              <w:pStyle w:val="a3"/>
              <w:numPr>
                <w:ilvl w:val="0"/>
                <w:numId w:val="6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lastRenderedPageBreak/>
              <w:t>تطور الحقوق التجارية</w:t>
            </w:r>
          </w:p>
          <w:p w:rsidR="00E559CC" w:rsidRPr="005B502A" w:rsidRDefault="00E559CC" w:rsidP="00E559CC">
            <w:pPr>
              <w:pStyle w:val="a3"/>
              <w:numPr>
                <w:ilvl w:val="0"/>
                <w:numId w:val="6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مصادر الحقوق التجارية</w:t>
            </w:r>
          </w:p>
          <w:p w:rsidR="00E559CC" w:rsidRPr="005B502A" w:rsidRDefault="00D8733E" w:rsidP="00D8733E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الباب الأول: الأعمال التجارية</w:t>
            </w:r>
          </w:p>
          <w:p w:rsidR="00D8733E" w:rsidRPr="005B502A" w:rsidRDefault="00D8733E" w:rsidP="00D8733E">
            <w:pPr>
              <w:pStyle w:val="a3"/>
              <w:numPr>
                <w:ilvl w:val="0"/>
                <w:numId w:val="7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الأول: مبادئ عامة</w:t>
            </w:r>
          </w:p>
          <w:p w:rsidR="00D8733E" w:rsidRPr="005B502A" w:rsidRDefault="00D8733E" w:rsidP="00D8733E">
            <w:pPr>
              <w:pStyle w:val="a3"/>
              <w:numPr>
                <w:ilvl w:val="0"/>
                <w:numId w:val="7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الثاني: تقسيم الأعمال التجارية</w:t>
            </w:r>
          </w:p>
          <w:p w:rsidR="00D8733E" w:rsidRPr="005B502A" w:rsidRDefault="00F93BC8" w:rsidP="00F93BC8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الباب الثاني: فض المنازعات التجارية عن طريق التحكيم</w:t>
            </w:r>
          </w:p>
          <w:p w:rsidR="00F93BC8" w:rsidRPr="005B502A" w:rsidRDefault="00F93BC8" w:rsidP="00F93BC8">
            <w:pPr>
              <w:pStyle w:val="a3"/>
              <w:numPr>
                <w:ilvl w:val="0"/>
                <w:numId w:val="8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الأول: المحاكم التجارية.</w:t>
            </w:r>
          </w:p>
          <w:p w:rsidR="00F93BC8" w:rsidRPr="005B502A" w:rsidRDefault="00F93BC8" w:rsidP="00F93BC8">
            <w:pPr>
              <w:pStyle w:val="a3"/>
              <w:numPr>
                <w:ilvl w:val="0"/>
                <w:numId w:val="8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الثاني: التحكيم التجاري</w:t>
            </w:r>
          </w:p>
          <w:p w:rsidR="00F93BC8" w:rsidRPr="005B502A" w:rsidRDefault="00F93BC8" w:rsidP="00F93BC8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الباب الثالث: التاجر</w:t>
            </w:r>
          </w:p>
          <w:p w:rsidR="00F93BC8" w:rsidRPr="005B502A" w:rsidRDefault="00F93BC8" w:rsidP="00F93BC8">
            <w:pPr>
              <w:pStyle w:val="a3"/>
              <w:numPr>
                <w:ilvl w:val="0"/>
                <w:numId w:val="10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الأول: التاجر</w:t>
            </w:r>
          </w:p>
          <w:p w:rsidR="00F93BC8" w:rsidRPr="005B502A" w:rsidRDefault="00F93BC8" w:rsidP="00F93BC8">
            <w:pPr>
              <w:pStyle w:val="a3"/>
              <w:numPr>
                <w:ilvl w:val="0"/>
                <w:numId w:val="10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الثاني: تنظيم التجارة</w:t>
            </w:r>
          </w:p>
          <w:p w:rsidR="00F93BC8" w:rsidRPr="005B502A" w:rsidRDefault="00F93BC8" w:rsidP="00F93BC8">
            <w:pPr>
              <w:pStyle w:val="a3"/>
              <w:numPr>
                <w:ilvl w:val="0"/>
                <w:numId w:val="10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الثالث: الدفاتر التجارية وأهميتها والغاية منها</w:t>
            </w:r>
          </w:p>
          <w:p w:rsidR="00F93BC8" w:rsidRPr="005B502A" w:rsidRDefault="00457E93" w:rsidP="00F93BC8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الباب الرابع: المتجر</w:t>
            </w:r>
          </w:p>
          <w:p w:rsidR="00457E93" w:rsidRPr="005B502A" w:rsidRDefault="00457E93" w:rsidP="00457E93">
            <w:pPr>
              <w:pStyle w:val="a3"/>
              <w:numPr>
                <w:ilvl w:val="0"/>
                <w:numId w:val="11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الأول: مفهوم المتجر وطبيعته الحقوقية</w:t>
            </w:r>
          </w:p>
          <w:p w:rsidR="00457E93" w:rsidRPr="005B502A" w:rsidRDefault="00457E93" w:rsidP="00457E93">
            <w:pPr>
              <w:pStyle w:val="a3"/>
              <w:numPr>
                <w:ilvl w:val="0"/>
                <w:numId w:val="11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الثاني: عناصر المتجر</w:t>
            </w:r>
          </w:p>
          <w:p w:rsidR="00457E93" w:rsidRPr="005B502A" w:rsidRDefault="00457E93" w:rsidP="00457E93">
            <w:pPr>
              <w:pStyle w:val="a3"/>
              <w:numPr>
                <w:ilvl w:val="0"/>
                <w:numId w:val="11"/>
              </w:numPr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الثالث: حماية المتجر من المزاحمة</w:t>
            </w:r>
          </w:p>
          <w:p w:rsidR="005B502A" w:rsidRPr="00DB495F" w:rsidRDefault="00457E93" w:rsidP="00DB495F">
            <w:pPr>
              <w:pStyle w:val="a3"/>
              <w:numPr>
                <w:ilvl w:val="0"/>
                <w:numId w:val="1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الفصل الرابع: التصرفات الوار</w:t>
            </w:r>
            <w:r w:rsidR="00A2372B"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د</w:t>
            </w:r>
            <w:r w:rsidRPr="005B502A">
              <w:rPr>
                <w:rFonts w:ascii="Simplified Arabic" w:hAnsi="Simplified Arabic" w:cs="Simplified Arabic"/>
                <w:sz w:val="28"/>
                <w:szCs w:val="28"/>
                <w:rtl/>
              </w:rPr>
              <w:t>ة على المتجر</w:t>
            </w:r>
          </w:p>
        </w:tc>
      </w:tr>
      <w:tr w:rsidR="005B502A" w:rsidRPr="005B502A" w:rsidTr="004D2908">
        <w:trPr>
          <w:trHeight w:hRule="exact" w:val="4054"/>
        </w:trPr>
        <w:tc>
          <w:tcPr>
            <w:tcW w:w="2526" w:type="dxa"/>
          </w:tcPr>
          <w:p w:rsidR="00D22099" w:rsidRPr="00DB495F" w:rsidRDefault="001B40C6" w:rsidP="008F55B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</w:pPr>
            <w:r w:rsidRPr="00DB495F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lastRenderedPageBreak/>
              <w:t>المراجع</w:t>
            </w:r>
          </w:p>
        </w:tc>
        <w:tc>
          <w:tcPr>
            <w:tcW w:w="8080" w:type="dxa"/>
          </w:tcPr>
          <w:p w:rsidR="00D22099" w:rsidRPr="00DB495F" w:rsidRDefault="000F18B5" w:rsidP="00DB495F">
            <w:pPr>
              <w:pStyle w:val="a3"/>
              <w:numPr>
                <w:ilvl w:val="0"/>
                <w:numId w:val="12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DB495F">
              <w:rPr>
                <w:rFonts w:ascii="Simplified Arabic" w:hAnsi="Simplified Arabic" w:cs="Simplified Arabic"/>
                <w:sz w:val="28"/>
                <w:szCs w:val="28"/>
                <w:rtl/>
              </w:rPr>
              <w:t>د. سليم إبراهيم الحسنية, كتاب "الإدارة بالإبداع نحو بناء منهج نظمي", القاهرة , منشورات المنظمة العربية للتنمية الإدارية, 2009.</w:t>
            </w:r>
          </w:p>
          <w:p w:rsidR="000F18B5" w:rsidRPr="00DB495F" w:rsidRDefault="003E08F5" w:rsidP="00DB495F">
            <w:pPr>
              <w:pStyle w:val="a3"/>
              <w:numPr>
                <w:ilvl w:val="0"/>
                <w:numId w:val="12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DB495F">
              <w:rPr>
                <w:rFonts w:ascii="Simplified Arabic" w:hAnsi="Simplified Arabic" w:cs="Simplified Arabic"/>
                <w:sz w:val="28"/>
                <w:szCs w:val="28"/>
                <w:rtl/>
              </w:rPr>
              <w:t>د.</w:t>
            </w:r>
            <w:r w:rsidR="00E559CC" w:rsidRPr="00DB495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محمد فاروق أبو الشامات و زميله</w:t>
            </w:r>
            <w:r w:rsidRPr="00DB495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, كتاب "الحقوق التجارية", دمشق , منشورات جامعة دمشق </w:t>
            </w:r>
            <w:r w:rsidR="00E559CC" w:rsidRPr="00DB495F">
              <w:rPr>
                <w:rFonts w:ascii="Simplified Arabic" w:hAnsi="Simplified Arabic" w:cs="Simplified Arabic"/>
                <w:sz w:val="28"/>
                <w:szCs w:val="28"/>
                <w:rtl/>
              </w:rPr>
              <w:t>-2008-2009م.</w:t>
            </w:r>
          </w:p>
          <w:p w:rsidR="00DB495F" w:rsidRPr="00DB495F" w:rsidRDefault="00DB495F" w:rsidP="00DB495F">
            <w:pPr>
              <w:pStyle w:val="a3"/>
              <w:numPr>
                <w:ilvl w:val="0"/>
                <w:numId w:val="12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DB495F">
              <w:rPr>
                <w:rFonts w:ascii="Simplified Arabic" w:hAnsi="Simplified Arabic" w:cs="Simplified Arabic"/>
                <w:sz w:val="28"/>
                <w:szCs w:val="28"/>
                <w:u w:val="single"/>
                <w:rtl/>
              </w:rPr>
              <w:t>المراجع ذات الصلة بالمادة والمقرر.</w:t>
            </w:r>
          </w:p>
        </w:tc>
      </w:tr>
    </w:tbl>
    <w:p w:rsidR="00956C2A" w:rsidRPr="008C7517" w:rsidRDefault="00956C2A" w:rsidP="004D2908">
      <w:pPr>
        <w:rPr>
          <w:rFonts w:asciiTheme="majorBidi" w:hAnsiTheme="majorBidi" w:cstheme="majorBidi"/>
        </w:rPr>
      </w:pPr>
    </w:p>
    <w:sectPr w:rsidR="00956C2A" w:rsidRPr="008C7517" w:rsidSect="004857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ED9" w:rsidRDefault="00B72ED9" w:rsidP="00F05761">
      <w:pPr>
        <w:spacing w:after="0" w:line="240" w:lineRule="auto"/>
      </w:pPr>
      <w:r>
        <w:separator/>
      </w:r>
    </w:p>
  </w:endnote>
  <w:endnote w:type="continuationSeparator" w:id="0">
    <w:p w:rsidR="00B72ED9" w:rsidRDefault="00B72ED9" w:rsidP="00F05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ED9" w:rsidRDefault="00B72ED9" w:rsidP="00F05761">
      <w:pPr>
        <w:spacing w:after="0" w:line="240" w:lineRule="auto"/>
      </w:pPr>
      <w:r>
        <w:separator/>
      </w:r>
    </w:p>
  </w:footnote>
  <w:footnote w:type="continuationSeparator" w:id="0">
    <w:p w:rsidR="00B72ED9" w:rsidRDefault="00B72ED9" w:rsidP="00F05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2B1E"/>
    <w:multiLevelType w:val="hybridMultilevel"/>
    <w:tmpl w:val="88440AA6"/>
    <w:lvl w:ilvl="0" w:tplc="5DC6E5F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7D7B48"/>
    <w:multiLevelType w:val="hybridMultilevel"/>
    <w:tmpl w:val="EA54422E"/>
    <w:lvl w:ilvl="0" w:tplc="E1B6C8D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0F578F"/>
    <w:multiLevelType w:val="hybridMultilevel"/>
    <w:tmpl w:val="30E63F70"/>
    <w:lvl w:ilvl="0" w:tplc="F9363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77D03"/>
    <w:multiLevelType w:val="hybridMultilevel"/>
    <w:tmpl w:val="D0CCA38A"/>
    <w:lvl w:ilvl="0" w:tplc="86C011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75A36"/>
    <w:multiLevelType w:val="hybridMultilevel"/>
    <w:tmpl w:val="533A5D04"/>
    <w:lvl w:ilvl="0" w:tplc="9F88B8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373CAB"/>
    <w:multiLevelType w:val="hybridMultilevel"/>
    <w:tmpl w:val="A7DAE0A8"/>
    <w:lvl w:ilvl="0" w:tplc="6608A64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B9B5CE4"/>
    <w:multiLevelType w:val="hybridMultilevel"/>
    <w:tmpl w:val="AA38A168"/>
    <w:lvl w:ilvl="0" w:tplc="16785BB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B66F98"/>
    <w:multiLevelType w:val="hybridMultilevel"/>
    <w:tmpl w:val="49F22914"/>
    <w:lvl w:ilvl="0" w:tplc="3F72732C">
      <w:start w:val="1"/>
      <w:numFmt w:val="decimal"/>
      <w:lvlText w:val="%1."/>
      <w:lvlJc w:val="left"/>
      <w:pPr>
        <w:ind w:left="72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A2455D"/>
    <w:multiLevelType w:val="hybridMultilevel"/>
    <w:tmpl w:val="DEDC19F4"/>
    <w:lvl w:ilvl="0" w:tplc="325A1D6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C591AC8"/>
    <w:multiLevelType w:val="hybridMultilevel"/>
    <w:tmpl w:val="D278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A540C5"/>
    <w:multiLevelType w:val="hybridMultilevel"/>
    <w:tmpl w:val="B0568A7E"/>
    <w:lvl w:ilvl="0" w:tplc="F33AB98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</w:num>
  <w:num w:numId="8">
    <w:abstractNumId w:val="0"/>
  </w:num>
  <w:num w:numId="9">
    <w:abstractNumId w:val="5"/>
  </w:num>
  <w:num w:numId="10">
    <w:abstractNumId w:val="4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C2A"/>
    <w:rsid w:val="000147A4"/>
    <w:rsid w:val="00045279"/>
    <w:rsid w:val="00053AEC"/>
    <w:rsid w:val="000638D5"/>
    <w:rsid w:val="000665BE"/>
    <w:rsid w:val="000A4209"/>
    <w:rsid w:val="000B1A11"/>
    <w:rsid w:val="000F18B5"/>
    <w:rsid w:val="000F3BDB"/>
    <w:rsid w:val="00157DCA"/>
    <w:rsid w:val="00174AA2"/>
    <w:rsid w:val="001B0593"/>
    <w:rsid w:val="001B40C6"/>
    <w:rsid w:val="001D48F9"/>
    <w:rsid w:val="001D6389"/>
    <w:rsid w:val="0025313B"/>
    <w:rsid w:val="00270C69"/>
    <w:rsid w:val="002A70CD"/>
    <w:rsid w:val="00370819"/>
    <w:rsid w:val="00383F4A"/>
    <w:rsid w:val="003D5194"/>
    <w:rsid w:val="003E08F5"/>
    <w:rsid w:val="00404FFD"/>
    <w:rsid w:val="004064E5"/>
    <w:rsid w:val="00457E93"/>
    <w:rsid w:val="00467FEF"/>
    <w:rsid w:val="00485743"/>
    <w:rsid w:val="004D2908"/>
    <w:rsid w:val="004D7500"/>
    <w:rsid w:val="00527359"/>
    <w:rsid w:val="005B5028"/>
    <w:rsid w:val="005B502A"/>
    <w:rsid w:val="006204EB"/>
    <w:rsid w:val="0067136E"/>
    <w:rsid w:val="00687A9C"/>
    <w:rsid w:val="007847E0"/>
    <w:rsid w:val="007E684D"/>
    <w:rsid w:val="00844CEB"/>
    <w:rsid w:val="008C7517"/>
    <w:rsid w:val="008E2C36"/>
    <w:rsid w:val="008F55BA"/>
    <w:rsid w:val="009009E9"/>
    <w:rsid w:val="00956C2A"/>
    <w:rsid w:val="009C534B"/>
    <w:rsid w:val="009D724B"/>
    <w:rsid w:val="009E0F18"/>
    <w:rsid w:val="00A01A4D"/>
    <w:rsid w:val="00A1062E"/>
    <w:rsid w:val="00A2372B"/>
    <w:rsid w:val="00AB0027"/>
    <w:rsid w:val="00AB09FC"/>
    <w:rsid w:val="00AB2620"/>
    <w:rsid w:val="00B27B36"/>
    <w:rsid w:val="00B72ED9"/>
    <w:rsid w:val="00B83A38"/>
    <w:rsid w:val="00BD097A"/>
    <w:rsid w:val="00BE7194"/>
    <w:rsid w:val="00C04B75"/>
    <w:rsid w:val="00C11BC2"/>
    <w:rsid w:val="00C41B68"/>
    <w:rsid w:val="00C61DBE"/>
    <w:rsid w:val="00CA3F0D"/>
    <w:rsid w:val="00CD0EB2"/>
    <w:rsid w:val="00CE004D"/>
    <w:rsid w:val="00D22099"/>
    <w:rsid w:val="00D711B2"/>
    <w:rsid w:val="00D8733E"/>
    <w:rsid w:val="00D967B1"/>
    <w:rsid w:val="00DB05C0"/>
    <w:rsid w:val="00DB495F"/>
    <w:rsid w:val="00E25E15"/>
    <w:rsid w:val="00E559CC"/>
    <w:rsid w:val="00E61C7D"/>
    <w:rsid w:val="00E94FC4"/>
    <w:rsid w:val="00F05761"/>
    <w:rsid w:val="00F5575E"/>
    <w:rsid w:val="00F93BC8"/>
    <w:rsid w:val="00FA4609"/>
    <w:rsid w:val="00FD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2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761"/>
    <w:pPr>
      <w:ind w:left="720"/>
      <w:contextualSpacing/>
    </w:pPr>
  </w:style>
  <w:style w:type="paragraph" w:styleId="a4">
    <w:name w:val="footnote text"/>
    <w:basedOn w:val="a"/>
    <w:link w:val="Char"/>
    <w:semiHidden/>
    <w:unhideWhenUsed/>
    <w:rsid w:val="00F057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">
    <w:name w:val="نص حاشية سفلية Char"/>
    <w:basedOn w:val="a0"/>
    <w:link w:val="a4"/>
    <w:semiHidden/>
    <w:rsid w:val="00F0576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basedOn w:val="a0"/>
    <w:semiHidden/>
    <w:unhideWhenUsed/>
    <w:rsid w:val="00F0576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2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761"/>
    <w:pPr>
      <w:ind w:left="720"/>
      <w:contextualSpacing/>
    </w:pPr>
  </w:style>
  <w:style w:type="paragraph" w:styleId="a4">
    <w:name w:val="footnote text"/>
    <w:basedOn w:val="a"/>
    <w:link w:val="Char"/>
    <w:semiHidden/>
    <w:unhideWhenUsed/>
    <w:rsid w:val="00F057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">
    <w:name w:val="نص حاشية سفلية Char"/>
    <w:basedOn w:val="a0"/>
    <w:link w:val="a4"/>
    <w:semiHidden/>
    <w:rsid w:val="00F0576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basedOn w:val="a0"/>
    <w:semiHidden/>
    <w:unhideWhenUsed/>
    <w:rsid w:val="00F057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6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khaled</dc:creator>
  <cp:lastModifiedBy>khaled</cp:lastModifiedBy>
  <cp:revision>67</cp:revision>
  <cp:lastPrinted>2015-06-20T06:37:00Z</cp:lastPrinted>
  <dcterms:created xsi:type="dcterms:W3CDTF">2015-06-17T06:59:00Z</dcterms:created>
  <dcterms:modified xsi:type="dcterms:W3CDTF">2015-06-21T05:57:00Z</dcterms:modified>
</cp:coreProperties>
</file>